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65" w:rsidRPr="00970F65" w:rsidRDefault="00622A79" w:rsidP="00970F65">
      <w:pPr>
        <w:numPr>
          <w:ilvl w:val="0"/>
          <w:numId w:val="2"/>
        </w:numPr>
        <w:spacing w:after="0" w:line="270" w:lineRule="atLeast"/>
        <w:ind w:left="0" w:right="4050"/>
        <w:rPr>
          <w:rFonts w:ascii="Open Sans" w:eastAsia="Times New Roman" w:hAnsi="Open Sans" w:cs="Times New Roman"/>
          <w:b/>
          <w:bCs/>
          <w:caps/>
          <w:color w:val="FFFFFF"/>
          <w:sz w:val="18"/>
          <w:szCs w:val="18"/>
          <w:lang w:eastAsia="ru-RU"/>
        </w:rPr>
      </w:pPr>
      <w:r>
        <w:fldChar w:fldCharType="begin"/>
      </w:r>
      <w:r>
        <w:instrText xml:space="preserve"> HYPERLINK "http://javoriv-rda.gov.ua/category/bezpeka-na-dorozi/" </w:instrText>
      </w:r>
      <w:r>
        <w:fldChar w:fldCharType="separate"/>
      </w:r>
      <w:r w:rsidR="00970F65" w:rsidRPr="00970F65">
        <w:rPr>
          <w:rFonts w:ascii="Open Sans" w:eastAsia="Times New Roman" w:hAnsi="Open Sans" w:cs="Times New Roman"/>
          <w:b/>
          <w:bCs/>
          <w:caps/>
          <w:color w:val="FFFFFF"/>
          <w:sz w:val="18"/>
          <w:szCs w:val="18"/>
          <w:u w:val="single"/>
          <w:lang w:eastAsia="ru-RU"/>
        </w:rPr>
        <w:t>БЕЗПЕКА НА ДОРОЗІ</w:t>
      </w:r>
      <w:r>
        <w:rPr>
          <w:rFonts w:ascii="Open Sans" w:eastAsia="Times New Roman" w:hAnsi="Open Sans" w:cs="Times New Roman"/>
          <w:b/>
          <w:bCs/>
          <w:caps/>
          <w:color w:val="FFFFFF"/>
          <w:sz w:val="18"/>
          <w:szCs w:val="18"/>
          <w:u w:val="single"/>
          <w:lang w:eastAsia="ru-RU"/>
        </w:rPr>
        <w:fldChar w:fldCharType="end"/>
      </w:r>
    </w:p>
    <w:p w:rsidR="00970F65" w:rsidRPr="00970F65" w:rsidRDefault="00970F65" w:rsidP="00970F65">
      <w:pPr>
        <w:numPr>
          <w:ilvl w:val="0"/>
          <w:numId w:val="2"/>
        </w:numPr>
        <w:spacing w:after="0" w:line="0" w:lineRule="auto"/>
        <w:ind w:left="270" w:right="4320"/>
        <w:rPr>
          <w:rFonts w:ascii="a" w:eastAsia="Times New Roman" w:hAnsi="a" w:cs="Times New Roman"/>
          <w:caps/>
          <w:color w:val="5E5E5E"/>
          <w:sz w:val="2"/>
          <w:szCs w:val="2"/>
          <w:lang w:eastAsia="ru-RU"/>
        </w:rPr>
      </w:pPr>
    </w:p>
    <w:p w:rsidR="00622A79" w:rsidRPr="00622A79" w:rsidRDefault="00970F65" w:rsidP="00622A79">
      <w:pPr>
        <w:spacing w:after="0" w:line="270" w:lineRule="atLeast"/>
        <w:ind w:right="4050"/>
        <w:jc w:val="center"/>
        <w:rPr>
          <w:rFonts w:ascii="Times New Roman" w:eastAsia="Times New Roman" w:hAnsi="Times New Roman" w:cs="Times New Roman"/>
          <w:b/>
          <w:bCs/>
          <w:caps/>
          <w:color w:val="363636"/>
          <w:sz w:val="32"/>
          <w:szCs w:val="32"/>
          <w:lang w:eastAsia="ru-RU"/>
        </w:rPr>
      </w:pPr>
      <w:r w:rsidRPr="00622A79">
        <w:rPr>
          <w:rFonts w:ascii="Times New Roman" w:eastAsia="Times New Roman" w:hAnsi="Times New Roman" w:cs="Times New Roman"/>
          <w:b/>
          <w:bCs/>
          <w:caps/>
          <w:color w:val="363636"/>
          <w:sz w:val="32"/>
          <w:szCs w:val="32"/>
          <w:lang w:eastAsia="ru-RU"/>
        </w:rPr>
        <w:t>БЕЗПЕКА ДІТЕЙ… ЯК ЧАСТО ВОНА ЗАЛЕЖИТЬ ВІД НАС, ДОРОСЛИХ!</w:t>
      </w:r>
    </w:p>
    <w:p w:rsidR="00970F65" w:rsidRPr="00622A79" w:rsidRDefault="00970F65" w:rsidP="00622A79">
      <w:pPr>
        <w:spacing w:after="0" w:line="270" w:lineRule="atLeast"/>
        <w:ind w:right="4050"/>
        <w:jc w:val="center"/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</w:pPr>
    </w:p>
    <w:p w:rsidR="00970F65" w:rsidRPr="00970F65" w:rsidRDefault="00970F65" w:rsidP="00970F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70F6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70F65" w:rsidRPr="00622A79" w:rsidRDefault="00970F65" w:rsidP="00970F65">
      <w:pPr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noProof/>
          <w:color w:val="5E5E5E"/>
          <w:sz w:val="28"/>
          <w:szCs w:val="28"/>
          <w:lang w:eastAsia="ru-RU"/>
        </w:rPr>
        <w:drawing>
          <wp:inline distT="0" distB="0" distL="0" distR="0" wp14:anchorId="02038992" wp14:editId="5CC145BB">
            <wp:extent cx="2619375" cy="1752600"/>
            <wp:effectExtent l="0" t="0" r="9525" b="0"/>
            <wp:docPr id="34" name="Рисунок 34" descr="Безпека дітей… Як часто вона залежить від нас, дорослих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пека дітей… Як часто вона залежить від нас, дорослих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Безпека дітей... Як часто вона залежить від нас, дорослих! Чи цікавилися ви, наскільки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ваша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дитина знає правила дорожнього руху і безпечної поведінки на вулиці? Чи дотримує їх? Хтось може запитати: «Навіщо пояснювати малюкові правила безпеки, якщо поки він з'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являється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на вулиці тільки за руку з дорослим?» Але ж незабаром ваша дитина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іде до школи, стане самостійним пішо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>ходом і пасажиром...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І до цього моменту в малюка слід сформувати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св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ідому і безпеч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>ну поведінку. Від цього залежить здоров'я, а часом і життя дити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>ни. Тому і розмова в нас з вами дуже, серйозна: дитина і дорога — основи безпеки. Це повинні знати всі батьки.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Найпоширеніші причини нещасть, що відбуваються з дітьми на дорозі, — перехід вулиці в невстановленому місці або на червоне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св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ітло, раптова поява перед рухомим транспортом. Нещасні випадки повторюються, попри те, що дітей і в садку, і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в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школі вчать правильно переходити вулицю.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Ваш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малюк, здавалося б, знає правилами дорожнього руху. Чи так це?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Поговоріть із дитиною, поспостерігайте за нею та оцініть, чи може вона самостійно орієнтуватися на дорозі, приймати правильні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р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ішення. Адже більшість дітей відчувають себе впевнено на вулиці лише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ісля десяти-дванадцяти років. Якщо ваша дитина не готова, на вулиці ви маєте не тільки брати її за руку, а й виховувати, передусім, особистим прикладом: переконувати і пояснювати. Не залишайте без відповіді запитання,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пов'язан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і з дорогою, водінням, аваріями тощо, навіть якщо вони здаються вам несуттєвими. Це важливо! Якщо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ви в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ідмахнеться від розпитувань, дитина зробить висновки сама, і не факт, що вони будуть правильними.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Розкажіть малюкові: «Коли з'явилися перші автомобілі, правил безпеки руху ще не було.  Автомобілі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в ставало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дедалі більше.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ішоходи почали потрапляти під колеса машин, отримувати удари, серйозні травми і навіть гинути. Тоді й вирішили, що на вулиці повинні бути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р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ізні дороги. Одну 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lastRenderedPageBreak/>
        <w:t xml:space="preserve">широку, посередині, відвели для автомобілів. По обидві її сторони зробили доріжки вужчі — для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ішоходів. І всі були задоволені, тому що ніхто нікому не заважав. Згодом з'явилися правила руху, дорожні знаки,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ішохідні переходи, світлофори».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Запропонуйте дитині уявити і розповісти, що було б, якби люди не придумали правил дорожнього руху.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(Складно і проїхати, і пройти.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Водії їздять, як кому зручно, на великій швидкості.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ішоходи переходять дорогу там, де їм заманеться, заважаючи водіям і опиняючись у великій небезпеці.) Висновок зробіть ра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 xml:space="preserve">зом: необхідно знати правила дорожнього руху і дотримувати їх, інакше виникне плутанина, яка може призвести до біди. Малюк повинен усвідомити: проїжджа частина вулиці призначена для автомобілів, тротуар — для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ішоходів, переходити дорогу можна тільки у встановлених місцях.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Переходимо дорогу безпечно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Поруч із проїжджою частиною не дозволяйте дитині бігти попереду вас, міцно тримайте її за руку, не забувайте, що вона в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будь-яку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хвилину може вирватися.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Звертайте увагу дитини на свої дії, поведінку інших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ішоходів, інакше малюк звикне переходити дорогу, не дивлячись,покладаючись на вас. Іграшку малюка візьміть «потримати» собі: під час переходу він може відпустити вашу руку і несподівано ви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>скочити на проїжджу частину за м'ячиком або лялькою, які недо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>речно впали.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Якщо малюк носить окуляри, пам'ятайте, що вони не коригу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>ють бічний зі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р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, так важливий для юного пішохода! Тому звертай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 xml:space="preserve">те особливу увагу дитини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на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типові ситуації із закритим оглядом, вчіть оцінювати швидкість машини, що наближається.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Чекаючи на сигнал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св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ітлофора, деякі нетерплячі громадяни ступають на проїжджу частину, коли зелене світло ще не запала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 xml:space="preserve">ло. Набагато безпечніше стояти за крок-півтора від бордюру, щоб не потрапити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ід,колеса автомобіля.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Найімовірніше, ваш малюк вже зна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є,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як переходити проїжджу частину за сигналом світлофора, і з задоволенням процитує: чер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>воне світло — дороги немає, жовтий — почекайте, а зелене світ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>ло — йдіть. Але цих правил не завжди дотримують навіть дорослі. Поясніть дитині, що правила порушують «погані» дядьки і тітки, і їх не можна наслідувати.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Розкажіть малюкові, що для повної безпеки потрібно «по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 xml:space="preserve">глядати» на машини, що стоять, навіть якщо переходиш дорогу на зелене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св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ітло. Поясніть, чому не можна зупинятися на пере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>ході.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lastRenderedPageBreak/>
        <w:t>Можливо, ваша дитина зна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є,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як перейти дорогу і через нерегульований перехід («зебра» є, а світлофор відсутній). Переко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 xml:space="preserve">натися в цьому допоможе гра. Разом з малюком намалюйте на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великому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аркуші паперу дорогу, позначте перехід. Візьміть ма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>ленькі іграшки (наприклад, фігурки з кіндер-сюрпризів) і грай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 xml:space="preserve">те. Малюк коментує дії іграшки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ід час переходу через дорогу: підійшов до переходу, зупинився, подивився ліворуч, якщо ма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 xml:space="preserve">шин поблизу немає, виходжу на проїжджу частину і крокую по «зебрі». Дійшов до середини дороги, подивився,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чи не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з'явилися машини праворуч. Якщо так, зупиняюся на «острівці безпеки», пропускаю їх і лише тоді йду далі. У грі стануть в пригоді і ма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 xml:space="preserve">ленькі машинки: ви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можете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бути водієм, а дитина — пішоходом, і навпаки.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На зупинці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Ви довго чекаєте на автобус, а його досі немає...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Зупиніться у віддаленому від проїжджої частини місці (дитина далі,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ніж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дорослий). Якщо не запаслися на цей випадок іграшкою для малюка, просто поговоріть з ним. Запитайте, у що і з ким він грав, що малював, лі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пив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у дитячому садку, що хоче робити вдома. Можна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ідійти до газетного кіоску^ розглянути журнали, купити вподобаний.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Не дозволяйте дитині розпочинати ігри, ходити по бордюру, що відокремлює тротуар від проїжджої частини. Це небезпечно, особливо за сирої погоди або ожеледі. Дитина може посковзнутися і потрапити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ід автобус, який зупиняється.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Кр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ім того, якщо через ожеледицю проїжджий автомобіль занесе, він вилетить прямо на тротуар. А якщо неподалік є калюжа, машини можуть просто об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>лити вас із малюком брудом.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На зупинці зібралося багато людей. Ви міцно тримаєте дитину за руку, стоїте в перших рядах. Ось і довгоочікуваний автобус.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По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>чинається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тиснява. Навіть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для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дорослої людини це стресова ситуа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>ція, не кажучи вже про дитину. Такі поїздки краще зовсім виклю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 xml:space="preserve">чити. Якщо ж вам доводиться їздити разом з дитиною в години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ік, то ваше місце не в перших рядах, а серед тих, хто спокійно че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 xml:space="preserve">кає на свою чергу. Адже цей автобус не останній, а фізичне і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пси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>х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ічне здоров'я дитини дорожче.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До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транспорту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, що зупиняється на зупинці, біжать люди. По тротуару, по самому краю проїжджої частини. Не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іддавайтеся загальному ажіотажу. Мало того, що, спі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ткнувшись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, ви можете впасти і потягти за собою дитину. Ви ще й ризикуєте разом до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 xml:space="preserve">годити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ід колеса! Малюк турбується: «Не встигнемо, мама (тато)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по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їде, а я залишуся». Навіщо ж ризикувати життям і здоров'ям, хвилювати дитину? Цей автобус теж не останній.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Нарешті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ви в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салоні. Першою входить дитина, дорослий за нею.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Пройд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іть уперед, щоб дати можливість увійти іншим паса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 xml:space="preserve">жирам. Нагадайте дитині, що потрібно триматися за поручні, не можна висуватися у відкриті вікна, 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lastRenderedPageBreak/>
        <w:t>викидати сміття, виходити з транспорту до повної його зупинки. Краще буде, якщо ви зроби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 xml:space="preserve">те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це не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у вигляді нотації, а звернувши увагу на подібні ситуації з іншими пасажирами.</w:t>
      </w:r>
    </w:p>
    <w:p w:rsidR="00970F65" w:rsidRPr="00622A79" w:rsidRDefault="00970F65" w:rsidP="00622A79">
      <w:pPr>
        <w:spacing w:after="22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Якщо першою з автобуса вистрибує дитина, вона може спіт</w:t>
      </w:r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softHyphen/>
        <w:t xml:space="preserve">кнутися і впасти, спробувати самостійно перебігти через дорогу. Тому спочатку з транспорту завжди виходить дорослий. Ставши </w:t>
      </w:r>
      <w:proofErr w:type="gramStart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л</w:t>
      </w:r>
      <w:proofErr w:type="gramEnd"/>
      <w:r w:rsidRPr="00622A79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іворуч від дверей, він допомагає вийти малюкові.</w:t>
      </w:r>
    </w:p>
    <w:sectPr w:rsidR="00970F65" w:rsidRPr="0062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1A"/>
    <w:multiLevelType w:val="multilevel"/>
    <w:tmpl w:val="5260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A2210"/>
    <w:multiLevelType w:val="multilevel"/>
    <w:tmpl w:val="FCD4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61FA6"/>
    <w:multiLevelType w:val="multilevel"/>
    <w:tmpl w:val="A27C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9770C"/>
    <w:multiLevelType w:val="multilevel"/>
    <w:tmpl w:val="9F42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34633"/>
    <w:multiLevelType w:val="multilevel"/>
    <w:tmpl w:val="86FC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97300"/>
    <w:multiLevelType w:val="multilevel"/>
    <w:tmpl w:val="1DE2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5"/>
    <w:rsid w:val="0051060B"/>
    <w:rsid w:val="00622A79"/>
    <w:rsid w:val="009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0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0F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0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0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0F6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0F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0F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0F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0F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97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970F65"/>
  </w:style>
  <w:style w:type="character" w:customStyle="1" w:styleId="a5">
    <w:name w:val="ссылки"/>
    <w:basedOn w:val="a0"/>
    <w:rsid w:val="00970F65"/>
  </w:style>
  <w:style w:type="paragraph" w:styleId="a6">
    <w:name w:val="Balloon Text"/>
    <w:basedOn w:val="a"/>
    <w:link w:val="a7"/>
    <w:uiPriority w:val="99"/>
    <w:semiHidden/>
    <w:unhideWhenUsed/>
    <w:rsid w:val="0097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0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0F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0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0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0F6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0F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0F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0F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0F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97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970F65"/>
  </w:style>
  <w:style w:type="character" w:customStyle="1" w:styleId="a5">
    <w:name w:val="ссылки"/>
    <w:basedOn w:val="a0"/>
    <w:rsid w:val="00970F65"/>
  </w:style>
  <w:style w:type="paragraph" w:styleId="a6">
    <w:name w:val="Balloon Text"/>
    <w:basedOn w:val="a"/>
    <w:link w:val="a7"/>
    <w:uiPriority w:val="99"/>
    <w:semiHidden/>
    <w:unhideWhenUsed/>
    <w:rsid w:val="0097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427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28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267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221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A535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578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18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7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158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48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497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198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5356"/>
                                        <w:left w:val="single" w:sz="6" w:space="0" w:color="4A5356"/>
                                        <w:bottom w:val="single" w:sz="6" w:space="0" w:color="4A5356"/>
                                        <w:right w:val="single" w:sz="6" w:space="0" w:color="4A535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92901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6947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74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01942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3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5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0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07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78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86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23864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6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6394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single" w:sz="36" w:space="20" w:color="00968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23530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single" w:sz="36" w:space="20" w:color="00968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1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913156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single" w:sz="36" w:space="20" w:color="00968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304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03671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5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789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349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116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525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40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62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53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36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9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98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76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11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08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8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27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85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81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5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36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44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7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72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85318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010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172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8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38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75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71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79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92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72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64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86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35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52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71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392422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1088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33930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6350">
                              <w:marLeft w:val="4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01">
                                  <w:marLeft w:val="150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3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39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2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16180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5436">
                              <w:marLeft w:val="4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864178">
                              <w:marLeft w:val="4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4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950377">
                              <w:marLeft w:val="4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528213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439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2020-03-27T22:29:00Z</dcterms:created>
  <dcterms:modified xsi:type="dcterms:W3CDTF">2020-03-27T23:35:00Z</dcterms:modified>
</cp:coreProperties>
</file>